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945" w:rsidRDefault="00B6319D" w:rsidP="00B6319D">
      <w:pPr>
        <w:jc w:val="center"/>
        <w:rPr>
          <w:rFonts w:ascii="Goudy Stout" w:hAnsi="Goudy Stout"/>
        </w:rPr>
      </w:pPr>
      <w:r>
        <w:rPr>
          <w:rFonts w:ascii="Goudy Stout" w:hAnsi="Goudy Stout"/>
        </w:rPr>
        <w:t>“</w:t>
      </w:r>
      <w:r w:rsidRPr="00B6319D">
        <w:rPr>
          <w:rFonts w:ascii="Goudy Stout" w:hAnsi="Goudy Stout"/>
        </w:rPr>
        <w:t>The Luck Factor</w:t>
      </w:r>
      <w:r>
        <w:rPr>
          <w:rFonts w:ascii="Goudy Stout" w:hAnsi="Goudy Stout"/>
        </w:rPr>
        <w:t>”</w:t>
      </w:r>
    </w:p>
    <w:p w:rsidR="00B6319D" w:rsidRDefault="00B6319D" w:rsidP="00B6319D">
      <w:pPr>
        <w:jc w:val="center"/>
      </w:pPr>
      <w:r>
        <w:t>By Richard Wiseman</w:t>
      </w:r>
    </w:p>
    <w:p w:rsidR="00FE6683" w:rsidRPr="00FE6683" w:rsidRDefault="00FE6683" w:rsidP="00FE6683">
      <w:pPr>
        <w:jc w:val="center"/>
        <w:rPr>
          <w:rFonts w:ascii="Arial" w:hAnsi="Arial" w:cs="Arial"/>
          <w:b/>
        </w:rPr>
      </w:pPr>
      <w:r w:rsidRPr="00FE6683">
        <w:rPr>
          <w:rFonts w:ascii="Arial" w:hAnsi="Arial" w:cs="Arial"/>
          <w:b/>
        </w:rPr>
        <w:t>Text-Dependent Questions</w:t>
      </w:r>
    </w:p>
    <w:p w:rsidR="00B6319D" w:rsidRDefault="00B6319D" w:rsidP="00B6319D"/>
    <w:p w:rsidR="00B6319D" w:rsidRDefault="00FE6683" w:rsidP="00B6319D">
      <w:pPr>
        <w:pStyle w:val="ListParagraph"/>
        <w:numPr>
          <w:ilvl w:val="0"/>
          <w:numId w:val="1"/>
        </w:numPr>
      </w:pPr>
      <w:r>
        <w:t xml:space="preserve">What is the author’s viewpoint on </w:t>
      </w:r>
      <w:r w:rsidR="00DB7F26">
        <w:t>luck? Cite one-two</w:t>
      </w:r>
      <w:r w:rsidR="003F14BA">
        <w:t xml:space="preserve"> piece</w:t>
      </w:r>
      <w:r w:rsidR="00DB7F26">
        <w:t>s</w:t>
      </w:r>
      <w:r w:rsidR="003F14BA">
        <w:t xml:space="preserve"> of textual evidence to support your answer.</w:t>
      </w:r>
    </w:p>
    <w:p w:rsidR="00B6319D" w:rsidRDefault="00B6319D" w:rsidP="00B6319D"/>
    <w:p w:rsidR="00B6319D" w:rsidRDefault="00FE6683" w:rsidP="00FE6683">
      <w:pPr>
        <w:pStyle w:val="ListParagraph"/>
        <w:numPr>
          <w:ilvl w:val="0"/>
          <w:numId w:val="1"/>
        </w:numPr>
      </w:pPr>
      <w:r>
        <w:t>How does the fol</w:t>
      </w:r>
      <w:r w:rsidR="003F14BA">
        <w:t>lowing sentence from paragraph 5</w:t>
      </w:r>
      <w:r>
        <w:t xml:space="preserve"> contribu</w:t>
      </w:r>
      <w:r w:rsidR="00D5507B">
        <w:t xml:space="preserve">te to the development of the justification of </w:t>
      </w:r>
      <w:r w:rsidR="003F14BA">
        <w:t>superstitions?</w:t>
      </w:r>
    </w:p>
    <w:p w:rsidR="00FE6683" w:rsidRPr="003F14BA" w:rsidRDefault="003F14BA" w:rsidP="003F14BA">
      <w:pPr>
        <w:ind w:left="1440"/>
        <w:rPr>
          <w:i/>
        </w:rPr>
      </w:pPr>
      <w:r w:rsidRPr="003F14BA">
        <w:rPr>
          <w:i/>
        </w:rPr>
        <w:t>“Throughout history, people have recognized that good and bad luck can transform lives.”</w:t>
      </w:r>
    </w:p>
    <w:p w:rsidR="00FE6683" w:rsidRDefault="00FE6683" w:rsidP="00FE6683"/>
    <w:p w:rsidR="00FE6683" w:rsidRDefault="00FE6683" w:rsidP="00FE6683">
      <w:pPr>
        <w:pStyle w:val="ListParagraph"/>
        <w:numPr>
          <w:ilvl w:val="0"/>
          <w:numId w:val="1"/>
        </w:numPr>
      </w:pPr>
      <w:r>
        <w:t>What is the most likely reason the author decided to organize the paragraph</w:t>
      </w:r>
      <w:r w:rsidR="003F14BA">
        <w:t xml:space="preserve"> 1</w:t>
      </w:r>
      <w:r>
        <w:t xml:space="preserve"> the way he did?</w:t>
      </w:r>
      <w:r w:rsidR="003F14BA">
        <w:t xml:space="preserve"> Why did he include that paragraph in the article?</w:t>
      </w:r>
    </w:p>
    <w:p w:rsidR="00FE6683" w:rsidRDefault="00FE6683" w:rsidP="00FE6683"/>
    <w:p w:rsidR="00FE6683" w:rsidRDefault="00FE6683" w:rsidP="00FE6683"/>
    <w:p w:rsidR="00FE6683" w:rsidRDefault="00FE6683" w:rsidP="00FE6683">
      <w:pPr>
        <w:pStyle w:val="ListParagraph"/>
        <w:numPr>
          <w:ilvl w:val="0"/>
          <w:numId w:val="1"/>
        </w:numPr>
      </w:pPr>
      <w:r>
        <w:t>Identify the analogy (comparison) used by the author to</w:t>
      </w:r>
      <w:r w:rsidR="00D5507B">
        <w:t xml:space="preserve"> </w:t>
      </w:r>
      <w:r w:rsidR="009F31B0">
        <w:t>show how people deal with bad</w:t>
      </w:r>
      <w:r w:rsidR="009A035D">
        <w:t xml:space="preserve"> luck.</w:t>
      </w:r>
    </w:p>
    <w:p w:rsidR="00FE6683" w:rsidRDefault="00FE6683" w:rsidP="00FE6683"/>
    <w:p w:rsidR="00FE6683" w:rsidRDefault="00FE6683" w:rsidP="00FE6683"/>
    <w:p w:rsidR="00FE6683" w:rsidRDefault="00FE6683" w:rsidP="00FE6683">
      <w:pPr>
        <w:pStyle w:val="ListParagraph"/>
        <w:numPr>
          <w:ilvl w:val="0"/>
          <w:numId w:val="1"/>
        </w:numPr>
      </w:pPr>
      <w:r>
        <w:t>Was the analogy (comparison) the author pr</w:t>
      </w:r>
      <w:r w:rsidR="00281094">
        <w:t>ovided in paragraph 14</w:t>
      </w:r>
      <w:r>
        <w:t xml:space="preserve"> effective? Why or why not?</w:t>
      </w:r>
    </w:p>
    <w:p w:rsidR="00FE6683" w:rsidRDefault="00FE6683" w:rsidP="00FE6683"/>
    <w:p w:rsidR="00FE6683" w:rsidRDefault="00FE6683" w:rsidP="00FE6683"/>
    <w:p w:rsidR="00FE6683" w:rsidRDefault="00FE6683" w:rsidP="00FE6683">
      <w:pPr>
        <w:pStyle w:val="ListParagraph"/>
        <w:numPr>
          <w:ilvl w:val="0"/>
          <w:numId w:val="1"/>
        </w:numPr>
      </w:pPr>
      <w:r>
        <w:t xml:space="preserve">Compare/Contrast “The Luck Factor” with </w:t>
      </w:r>
      <w:r w:rsidRPr="00FE6683">
        <w:rPr>
          <w:i/>
        </w:rPr>
        <w:t>The Monkey’s Paw</w:t>
      </w:r>
      <w:r>
        <w:t xml:space="preserve"> in at least one paragraph.</w:t>
      </w:r>
    </w:p>
    <w:p w:rsidR="00B6319D" w:rsidRDefault="00B6319D" w:rsidP="00B6319D"/>
    <w:p w:rsidR="00B6319D" w:rsidRDefault="00B6319D" w:rsidP="00B6319D"/>
    <w:p w:rsidR="00B6319D" w:rsidRDefault="00B6319D" w:rsidP="00B6319D"/>
    <w:p w:rsidR="00DB7F26" w:rsidRDefault="00DB7F26" w:rsidP="00B6319D"/>
    <w:p w:rsidR="00DB7F26" w:rsidRDefault="00DB7F26" w:rsidP="00B6319D"/>
    <w:p w:rsidR="00DB7F26" w:rsidRDefault="00DB7F26" w:rsidP="00B6319D"/>
    <w:p w:rsidR="00DB7F26" w:rsidRDefault="00DB7F26" w:rsidP="00B6319D"/>
    <w:p w:rsidR="00B6319D" w:rsidRDefault="00E4291B" w:rsidP="00B6319D">
      <w:pPr>
        <w:rPr>
          <w:b/>
          <w:u w:val="single"/>
        </w:rPr>
      </w:pPr>
      <w:r w:rsidRPr="00E4291B">
        <w:rPr>
          <w:b/>
          <w:u w:val="single"/>
        </w:rPr>
        <w:lastRenderedPageBreak/>
        <w:t>KEY:</w:t>
      </w:r>
    </w:p>
    <w:p w:rsidR="00DB7F26" w:rsidRDefault="00E4291B" w:rsidP="00DB7F26">
      <w:pPr>
        <w:ind w:left="720" w:hanging="720"/>
      </w:pPr>
      <w:r>
        <w:t>1.</w:t>
      </w:r>
      <w:r w:rsidR="00DB7F26">
        <w:tab/>
        <w:t>Luck can be a strong determinant of how people’s lives manifest:</w:t>
      </w:r>
    </w:p>
    <w:p w:rsidR="00DB7F26" w:rsidRDefault="00DB7F26" w:rsidP="00DB7F26">
      <w:pPr>
        <w:ind w:left="720"/>
      </w:pPr>
      <w:r>
        <w:t>“People make their own good and bad fortune…[</w:t>
      </w:r>
      <w:proofErr w:type="spellStart"/>
      <w:r>
        <w:t>i</w:t>
      </w:r>
      <w:proofErr w:type="spellEnd"/>
      <w:r>
        <w:t xml:space="preserve">]t is possible to enhance the amount of luck that people encounter in their lives.” </w:t>
      </w:r>
    </w:p>
    <w:p w:rsidR="00E4291B" w:rsidRDefault="00DB7F26" w:rsidP="00DB7F26">
      <w:pPr>
        <w:ind w:left="720"/>
      </w:pPr>
      <w:r>
        <w:t>“In short, lucky events exert a dramatic influence over our lives. Luck has the power to transform the improbable into the possible, to make the difference between life and death, reward and ruin, happiness and despair.”</w:t>
      </w:r>
    </w:p>
    <w:p w:rsidR="00E4291B" w:rsidRDefault="00E4291B" w:rsidP="00DB7F26">
      <w:pPr>
        <w:ind w:left="720" w:hanging="720"/>
      </w:pPr>
      <w:r>
        <w:t>2.</w:t>
      </w:r>
      <w:r>
        <w:tab/>
      </w:r>
      <w:r w:rsidR="00DB7F26">
        <w:t>S</w:t>
      </w:r>
      <w:r>
        <w:t>uperstitions were created, and have su</w:t>
      </w:r>
      <w:r w:rsidR="00DB7F26">
        <w:t xml:space="preserve">rvived, because they promise </w:t>
      </w:r>
      <w:r>
        <w:t>a way of enhancing good fortune.</w:t>
      </w:r>
    </w:p>
    <w:p w:rsidR="00E4291B" w:rsidRDefault="00E4291B" w:rsidP="00E4291B">
      <w:pPr>
        <w:ind w:left="720" w:hanging="720"/>
      </w:pPr>
      <w:r>
        <w:t>3.</w:t>
      </w:r>
      <w:r>
        <w:tab/>
        <w:t xml:space="preserve">The author wanted to pique attention by including a real-life scenario regarding luck. Wiseman included the anecdote to draw interest from the reader.  </w:t>
      </w:r>
    </w:p>
    <w:p w:rsidR="00E4291B" w:rsidRDefault="00E4291B" w:rsidP="00E4291B">
      <w:pPr>
        <w:ind w:left="720" w:hanging="720"/>
      </w:pPr>
      <w:r>
        <w:t>4.</w:t>
      </w:r>
      <w:r>
        <w:tab/>
        <w:t>Student answers should mention the comparison regarding athletes who won the silver and bronze Olympic medals and how the silver-winning athletes tended to be more upset since they were so close to perhaps winning 1</w:t>
      </w:r>
      <w:r w:rsidRPr="00E4291B">
        <w:rPr>
          <w:vertAlign w:val="superscript"/>
        </w:rPr>
        <w:t>st</w:t>
      </w:r>
      <w:r>
        <w:rPr>
          <w:vertAlign w:val="superscript"/>
        </w:rPr>
        <w:t xml:space="preserve"> </w:t>
      </w:r>
      <w:r>
        <w:t>place, whereas bronze-winning athletes were optimistic because they could have been 4</w:t>
      </w:r>
      <w:r w:rsidRPr="00E4291B">
        <w:rPr>
          <w:vertAlign w:val="superscript"/>
        </w:rPr>
        <w:t>th</w:t>
      </w:r>
      <w:r>
        <w:t xml:space="preserve"> place.</w:t>
      </w:r>
    </w:p>
    <w:p w:rsidR="00E4291B" w:rsidRDefault="00E4291B" w:rsidP="00E4291B">
      <w:pPr>
        <w:ind w:left="720" w:hanging="720"/>
      </w:pPr>
      <w:r>
        <w:t>5.</w:t>
      </w:r>
      <w:r>
        <w:tab/>
        <w:t>Student opinions will vary but should mention the comparison regarding athletes who won the silver and bronze Olympic medals and how the silver-winning athletes tended to be more upset since they were so close to perhaps winning 1</w:t>
      </w:r>
      <w:r w:rsidRPr="00E4291B">
        <w:rPr>
          <w:vertAlign w:val="superscript"/>
        </w:rPr>
        <w:t>st</w:t>
      </w:r>
      <w:r>
        <w:rPr>
          <w:vertAlign w:val="superscript"/>
        </w:rPr>
        <w:t xml:space="preserve"> </w:t>
      </w:r>
      <w:r>
        <w:t>place, whereas bronze-winning athletes were optimistic because they could have been 4</w:t>
      </w:r>
      <w:r w:rsidRPr="00E4291B">
        <w:rPr>
          <w:vertAlign w:val="superscript"/>
        </w:rPr>
        <w:t>th</w:t>
      </w:r>
      <w:r>
        <w:t xml:space="preserve"> place.</w:t>
      </w:r>
    </w:p>
    <w:p w:rsidR="00E4291B" w:rsidRDefault="00E4291B" w:rsidP="00933AB9">
      <w:pPr>
        <w:ind w:left="720" w:hanging="720"/>
      </w:pPr>
      <w:r>
        <w:t xml:space="preserve">6. </w:t>
      </w:r>
      <w:r>
        <w:tab/>
        <w:t>Student answers will vary but should include information about how superstitions and/or luck affect people’s lives.</w:t>
      </w:r>
    </w:p>
    <w:p w:rsidR="00817148" w:rsidRPr="00E4291B" w:rsidRDefault="00817148" w:rsidP="00933AB9">
      <w:pPr>
        <w:ind w:left="720" w:hanging="720"/>
      </w:pPr>
      <w:bookmarkStart w:id="0" w:name="_GoBack"/>
      <w:bookmarkEnd w:id="0"/>
    </w:p>
    <w:p w:rsidR="00B6319D" w:rsidRPr="00933AB9" w:rsidRDefault="00933AB9" w:rsidP="00933AB9">
      <w:pPr>
        <w:jc w:val="center"/>
        <w:rPr>
          <w:b/>
          <w:i/>
          <w:sz w:val="20"/>
          <w:szCs w:val="20"/>
          <w:u w:val="single"/>
        </w:rPr>
      </w:pPr>
      <w:r w:rsidRPr="00933AB9">
        <w:rPr>
          <w:b/>
          <w:i/>
          <w:sz w:val="20"/>
          <w:szCs w:val="20"/>
          <w:u w:val="single"/>
        </w:rPr>
        <w:t>Vocabulary from Text:</w:t>
      </w:r>
    </w:p>
    <w:p w:rsidR="00933AB9" w:rsidRPr="00933AB9" w:rsidRDefault="00933AB9" w:rsidP="00933AB9">
      <w:pPr>
        <w:pStyle w:val="ListParagraph"/>
        <w:numPr>
          <w:ilvl w:val="0"/>
          <w:numId w:val="2"/>
        </w:numPr>
        <w:jc w:val="center"/>
        <w:rPr>
          <w:sz w:val="18"/>
          <w:szCs w:val="18"/>
        </w:rPr>
      </w:pPr>
      <w:r w:rsidRPr="00933AB9">
        <w:rPr>
          <w:sz w:val="18"/>
          <w:szCs w:val="18"/>
        </w:rPr>
        <w:t>Revenue</w:t>
      </w:r>
    </w:p>
    <w:p w:rsidR="00933AB9" w:rsidRPr="00933AB9" w:rsidRDefault="00933AB9" w:rsidP="00933AB9">
      <w:pPr>
        <w:pStyle w:val="ListParagraph"/>
        <w:numPr>
          <w:ilvl w:val="0"/>
          <w:numId w:val="2"/>
        </w:numPr>
        <w:jc w:val="center"/>
        <w:rPr>
          <w:sz w:val="18"/>
          <w:szCs w:val="18"/>
        </w:rPr>
      </w:pPr>
      <w:r w:rsidRPr="00933AB9">
        <w:rPr>
          <w:sz w:val="18"/>
          <w:szCs w:val="18"/>
        </w:rPr>
        <w:t>Criteria</w:t>
      </w:r>
    </w:p>
    <w:p w:rsidR="00933AB9" w:rsidRPr="00933AB9" w:rsidRDefault="00933AB9" w:rsidP="00933AB9">
      <w:pPr>
        <w:pStyle w:val="ListParagraph"/>
        <w:numPr>
          <w:ilvl w:val="0"/>
          <w:numId w:val="2"/>
        </w:numPr>
        <w:jc w:val="center"/>
        <w:rPr>
          <w:sz w:val="18"/>
          <w:szCs w:val="18"/>
        </w:rPr>
      </w:pPr>
      <w:r w:rsidRPr="00933AB9">
        <w:rPr>
          <w:sz w:val="18"/>
          <w:szCs w:val="18"/>
        </w:rPr>
        <w:t>Fortuitous</w:t>
      </w:r>
    </w:p>
    <w:p w:rsidR="00933AB9" w:rsidRPr="00933AB9" w:rsidRDefault="00933AB9" w:rsidP="00933AB9">
      <w:pPr>
        <w:pStyle w:val="ListParagraph"/>
        <w:numPr>
          <w:ilvl w:val="0"/>
          <w:numId w:val="2"/>
        </w:numPr>
        <w:jc w:val="center"/>
        <w:rPr>
          <w:sz w:val="18"/>
          <w:szCs w:val="18"/>
        </w:rPr>
      </w:pPr>
      <w:r w:rsidRPr="00933AB9">
        <w:rPr>
          <w:sz w:val="18"/>
          <w:szCs w:val="18"/>
        </w:rPr>
        <w:t>Prevalence</w:t>
      </w:r>
    </w:p>
    <w:p w:rsidR="00933AB9" w:rsidRPr="00933AB9" w:rsidRDefault="00933AB9" w:rsidP="00933AB9">
      <w:pPr>
        <w:pStyle w:val="ListParagraph"/>
        <w:numPr>
          <w:ilvl w:val="0"/>
          <w:numId w:val="2"/>
        </w:numPr>
        <w:jc w:val="center"/>
        <w:rPr>
          <w:sz w:val="18"/>
          <w:szCs w:val="18"/>
        </w:rPr>
      </w:pPr>
      <w:r w:rsidRPr="00933AB9">
        <w:rPr>
          <w:sz w:val="18"/>
          <w:szCs w:val="18"/>
        </w:rPr>
        <w:t>Determinant</w:t>
      </w:r>
    </w:p>
    <w:p w:rsidR="00933AB9" w:rsidRPr="00933AB9" w:rsidRDefault="00933AB9" w:rsidP="00933AB9">
      <w:pPr>
        <w:pStyle w:val="ListParagraph"/>
        <w:numPr>
          <w:ilvl w:val="0"/>
          <w:numId w:val="2"/>
        </w:numPr>
        <w:jc w:val="center"/>
        <w:rPr>
          <w:sz w:val="18"/>
          <w:szCs w:val="18"/>
        </w:rPr>
      </w:pPr>
      <w:r w:rsidRPr="00933AB9">
        <w:rPr>
          <w:sz w:val="18"/>
          <w:szCs w:val="18"/>
        </w:rPr>
        <w:t>Trivial</w:t>
      </w:r>
    </w:p>
    <w:p w:rsidR="00933AB9" w:rsidRPr="00933AB9" w:rsidRDefault="00933AB9" w:rsidP="00933AB9">
      <w:pPr>
        <w:pStyle w:val="ListParagraph"/>
        <w:numPr>
          <w:ilvl w:val="0"/>
          <w:numId w:val="2"/>
        </w:numPr>
        <w:jc w:val="center"/>
        <w:rPr>
          <w:sz w:val="18"/>
          <w:szCs w:val="18"/>
        </w:rPr>
      </w:pPr>
      <w:r w:rsidRPr="00933AB9">
        <w:rPr>
          <w:sz w:val="18"/>
          <w:szCs w:val="18"/>
        </w:rPr>
        <w:t>Improbable</w:t>
      </w:r>
    </w:p>
    <w:p w:rsidR="00933AB9" w:rsidRPr="00933AB9" w:rsidRDefault="00933AB9" w:rsidP="00933AB9">
      <w:pPr>
        <w:pStyle w:val="ListParagraph"/>
        <w:numPr>
          <w:ilvl w:val="0"/>
          <w:numId w:val="2"/>
        </w:numPr>
        <w:jc w:val="center"/>
        <w:rPr>
          <w:sz w:val="18"/>
          <w:szCs w:val="18"/>
        </w:rPr>
      </w:pPr>
      <w:r w:rsidRPr="00933AB9">
        <w:rPr>
          <w:sz w:val="18"/>
          <w:szCs w:val="18"/>
        </w:rPr>
        <w:t>Amulet</w:t>
      </w:r>
    </w:p>
    <w:p w:rsidR="00933AB9" w:rsidRPr="00933AB9" w:rsidRDefault="00933AB9" w:rsidP="00933AB9">
      <w:pPr>
        <w:pStyle w:val="ListParagraph"/>
        <w:numPr>
          <w:ilvl w:val="0"/>
          <w:numId w:val="2"/>
        </w:numPr>
        <w:jc w:val="center"/>
        <w:rPr>
          <w:sz w:val="18"/>
          <w:szCs w:val="18"/>
        </w:rPr>
      </w:pPr>
      <w:r w:rsidRPr="00933AB9">
        <w:rPr>
          <w:sz w:val="18"/>
          <w:szCs w:val="18"/>
        </w:rPr>
        <w:t>Talisman</w:t>
      </w:r>
    </w:p>
    <w:p w:rsidR="00933AB9" w:rsidRPr="00933AB9" w:rsidRDefault="00933AB9" w:rsidP="00933AB9">
      <w:pPr>
        <w:pStyle w:val="ListParagraph"/>
        <w:numPr>
          <w:ilvl w:val="0"/>
          <w:numId w:val="2"/>
        </w:numPr>
        <w:jc w:val="center"/>
        <w:rPr>
          <w:sz w:val="18"/>
          <w:szCs w:val="18"/>
        </w:rPr>
      </w:pPr>
      <w:r w:rsidRPr="00933AB9">
        <w:rPr>
          <w:sz w:val="18"/>
          <w:szCs w:val="18"/>
        </w:rPr>
        <w:t>Superstitious</w:t>
      </w:r>
    </w:p>
    <w:p w:rsidR="00933AB9" w:rsidRPr="00933AB9" w:rsidRDefault="00933AB9" w:rsidP="00817148">
      <w:pPr>
        <w:pStyle w:val="ListParagraph"/>
        <w:numPr>
          <w:ilvl w:val="0"/>
          <w:numId w:val="2"/>
        </w:numPr>
        <w:jc w:val="center"/>
        <w:rPr>
          <w:sz w:val="18"/>
          <w:szCs w:val="18"/>
        </w:rPr>
      </w:pPr>
      <w:r w:rsidRPr="00933AB9">
        <w:rPr>
          <w:sz w:val="18"/>
          <w:szCs w:val="18"/>
        </w:rPr>
        <w:t>Holy Grail</w:t>
      </w:r>
    </w:p>
    <w:p w:rsidR="00933AB9" w:rsidRPr="00933AB9" w:rsidRDefault="00933AB9" w:rsidP="00817148">
      <w:pPr>
        <w:pStyle w:val="ListParagraph"/>
        <w:numPr>
          <w:ilvl w:val="0"/>
          <w:numId w:val="2"/>
        </w:numPr>
        <w:jc w:val="center"/>
        <w:rPr>
          <w:sz w:val="18"/>
          <w:szCs w:val="18"/>
        </w:rPr>
      </w:pPr>
      <w:r w:rsidRPr="00933AB9">
        <w:rPr>
          <w:sz w:val="18"/>
          <w:szCs w:val="18"/>
        </w:rPr>
        <w:t>New Age</w:t>
      </w:r>
    </w:p>
    <w:p w:rsidR="00933AB9" w:rsidRPr="00933AB9" w:rsidRDefault="00933AB9" w:rsidP="00817148">
      <w:pPr>
        <w:pStyle w:val="ListParagraph"/>
        <w:numPr>
          <w:ilvl w:val="0"/>
          <w:numId w:val="2"/>
        </w:numPr>
        <w:jc w:val="center"/>
        <w:rPr>
          <w:sz w:val="18"/>
          <w:szCs w:val="18"/>
        </w:rPr>
      </w:pPr>
      <w:r w:rsidRPr="00933AB9">
        <w:rPr>
          <w:sz w:val="18"/>
          <w:szCs w:val="18"/>
        </w:rPr>
        <w:t>Ambition</w:t>
      </w:r>
    </w:p>
    <w:p w:rsidR="00933AB9" w:rsidRPr="00933AB9" w:rsidRDefault="00933AB9" w:rsidP="00817148">
      <w:pPr>
        <w:pStyle w:val="ListParagraph"/>
        <w:numPr>
          <w:ilvl w:val="0"/>
          <w:numId w:val="2"/>
        </w:numPr>
        <w:jc w:val="center"/>
        <w:rPr>
          <w:sz w:val="18"/>
          <w:szCs w:val="18"/>
        </w:rPr>
      </w:pPr>
      <w:r w:rsidRPr="00933AB9">
        <w:rPr>
          <w:sz w:val="18"/>
          <w:szCs w:val="18"/>
        </w:rPr>
        <w:t>Intuition</w:t>
      </w:r>
    </w:p>
    <w:p w:rsidR="00933AB9" w:rsidRPr="00933AB9" w:rsidRDefault="00933AB9" w:rsidP="00817148">
      <w:pPr>
        <w:pStyle w:val="ListParagraph"/>
        <w:numPr>
          <w:ilvl w:val="0"/>
          <w:numId w:val="2"/>
        </w:numPr>
        <w:jc w:val="center"/>
        <w:rPr>
          <w:sz w:val="18"/>
          <w:szCs w:val="18"/>
        </w:rPr>
      </w:pPr>
      <w:r w:rsidRPr="00933AB9">
        <w:rPr>
          <w:sz w:val="18"/>
          <w:szCs w:val="18"/>
        </w:rPr>
        <w:t>Resilient</w:t>
      </w:r>
    </w:p>
    <w:p w:rsidR="00933AB9" w:rsidRPr="00933AB9" w:rsidRDefault="00933AB9" w:rsidP="00817148">
      <w:pPr>
        <w:pStyle w:val="ListParagraph"/>
        <w:numPr>
          <w:ilvl w:val="0"/>
          <w:numId w:val="2"/>
        </w:numPr>
        <w:jc w:val="center"/>
        <w:rPr>
          <w:sz w:val="18"/>
          <w:szCs w:val="18"/>
        </w:rPr>
      </w:pPr>
      <w:r w:rsidRPr="00933AB9">
        <w:rPr>
          <w:sz w:val="18"/>
          <w:szCs w:val="18"/>
        </w:rPr>
        <w:t>Scenario</w:t>
      </w:r>
    </w:p>
    <w:p w:rsidR="00933AB9" w:rsidRPr="00933AB9" w:rsidRDefault="00933AB9" w:rsidP="00817148">
      <w:pPr>
        <w:pStyle w:val="ListParagraph"/>
        <w:numPr>
          <w:ilvl w:val="0"/>
          <w:numId w:val="2"/>
        </w:numPr>
        <w:jc w:val="center"/>
        <w:rPr>
          <w:sz w:val="18"/>
          <w:szCs w:val="18"/>
        </w:rPr>
      </w:pPr>
      <w:r w:rsidRPr="00933AB9">
        <w:rPr>
          <w:sz w:val="18"/>
          <w:szCs w:val="18"/>
        </w:rPr>
        <w:t>Encounter</w:t>
      </w:r>
    </w:p>
    <w:p w:rsidR="00B6319D" w:rsidRPr="00933AB9" w:rsidRDefault="00933AB9" w:rsidP="00817148">
      <w:pPr>
        <w:pStyle w:val="ListParagraph"/>
        <w:numPr>
          <w:ilvl w:val="0"/>
          <w:numId w:val="2"/>
        </w:numPr>
        <w:jc w:val="center"/>
        <w:rPr>
          <w:sz w:val="18"/>
          <w:szCs w:val="18"/>
        </w:rPr>
      </w:pPr>
      <w:r w:rsidRPr="00933AB9">
        <w:rPr>
          <w:sz w:val="18"/>
          <w:szCs w:val="18"/>
        </w:rPr>
        <w:t>Counterfactual</w:t>
      </w:r>
    </w:p>
    <w:p w:rsidR="00B6319D" w:rsidRPr="00B6319D" w:rsidRDefault="00B6319D" w:rsidP="00B6319D"/>
    <w:p w:rsidR="00B6319D" w:rsidRPr="00B6319D" w:rsidRDefault="00B6319D" w:rsidP="00B6319D">
      <w:pPr>
        <w:jc w:val="center"/>
        <w:rPr>
          <w:rFonts w:ascii="Goudy Stout" w:hAnsi="Goudy Stout"/>
        </w:rPr>
      </w:pPr>
    </w:p>
    <w:sectPr w:rsidR="00B6319D" w:rsidRPr="00B63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21781"/>
    <w:multiLevelType w:val="hybridMultilevel"/>
    <w:tmpl w:val="BC9E7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B179A"/>
    <w:multiLevelType w:val="hybridMultilevel"/>
    <w:tmpl w:val="625E4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9D"/>
    <w:rsid w:val="00281094"/>
    <w:rsid w:val="003F14BA"/>
    <w:rsid w:val="007F206D"/>
    <w:rsid w:val="00817148"/>
    <w:rsid w:val="00933AB9"/>
    <w:rsid w:val="009A035D"/>
    <w:rsid w:val="009F31B0"/>
    <w:rsid w:val="00B6319D"/>
    <w:rsid w:val="00D5507B"/>
    <w:rsid w:val="00DB7F26"/>
    <w:rsid w:val="00E4291B"/>
    <w:rsid w:val="00E77674"/>
    <w:rsid w:val="00EF6CAA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1C518"/>
  <w15:chartTrackingRefBased/>
  <w15:docId w15:val="{27794453-C375-47F5-B1E6-4856379C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Oats</dc:creator>
  <cp:keywords/>
  <dc:description/>
  <cp:lastModifiedBy>Christina Oats</cp:lastModifiedBy>
  <cp:revision>2</cp:revision>
  <dcterms:created xsi:type="dcterms:W3CDTF">2018-10-23T16:19:00Z</dcterms:created>
  <dcterms:modified xsi:type="dcterms:W3CDTF">2018-10-23T16:19:00Z</dcterms:modified>
</cp:coreProperties>
</file>